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C422B" w14:textId="77777777" w:rsidR="00B27694" w:rsidRPr="00866F2D" w:rsidRDefault="00B27694" w:rsidP="00B27694">
      <w:pPr>
        <w:pStyle w:val="Kop2"/>
        <w:ind w:left="0"/>
        <w:rPr>
          <w:rFonts w:cs="Arial"/>
          <w:lang w:val="nl"/>
        </w:rPr>
      </w:pPr>
      <w:r w:rsidRPr="00866F2D">
        <w:rPr>
          <w:rFonts w:cs="Arial"/>
          <w:lang w:val="nl"/>
        </w:rPr>
        <w:t xml:space="preserve">Kijkwijzer bij </w:t>
      </w:r>
      <w:r>
        <w:rPr>
          <w:rFonts w:cs="Arial"/>
          <w:lang w:val="nl"/>
        </w:rPr>
        <w:t>activerende didactiek</w:t>
      </w:r>
      <w:r w:rsidRPr="00866F2D">
        <w:rPr>
          <w:rFonts w:cs="Arial"/>
          <w:lang w:val="nl"/>
        </w:rPr>
        <w:t xml:space="preserve"> voor werkplekbegeleider</w:t>
      </w:r>
    </w:p>
    <w:p w14:paraId="1F333C19" w14:textId="77777777" w:rsidR="00B27694" w:rsidRDefault="00B27694" w:rsidP="00B27694">
      <w:pPr>
        <w:spacing w:line="240" w:lineRule="auto"/>
        <w:rPr>
          <w:rFonts w:cs="Arial"/>
          <w:lang w:val="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3"/>
        <w:gridCol w:w="1006"/>
        <w:gridCol w:w="848"/>
        <w:gridCol w:w="2563"/>
      </w:tblGrid>
      <w:tr w:rsidR="00B27694" w14:paraId="775954FB" w14:textId="77777777" w:rsidTr="6D1850FE">
        <w:trPr>
          <w:trHeight w:val="433"/>
        </w:trPr>
        <w:tc>
          <w:tcPr>
            <w:tcW w:w="4643" w:type="dxa"/>
          </w:tcPr>
          <w:p w14:paraId="0B9541B5" w14:textId="77777777" w:rsidR="00B27694" w:rsidRDefault="00B27694" w:rsidP="003B334B">
            <w:r w:rsidRPr="00716F18">
              <w:t>Student:</w:t>
            </w:r>
          </w:p>
          <w:p w14:paraId="78068030" w14:textId="77777777" w:rsidR="00B27694" w:rsidRPr="00716F18" w:rsidRDefault="00B27694" w:rsidP="003B334B"/>
        </w:tc>
        <w:tc>
          <w:tcPr>
            <w:tcW w:w="4417" w:type="dxa"/>
            <w:gridSpan w:val="3"/>
            <w:tcBorders>
              <w:bottom w:val="single" w:sz="4" w:space="0" w:color="auto"/>
            </w:tcBorders>
          </w:tcPr>
          <w:p w14:paraId="2C709D90" w14:textId="77777777" w:rsidR="00B27694" w:rsidRPr="00716F18" w:rsidRDefault="00B27694" w:rsidP="003B334B">
            <w:pPr>
              <w:rPr>
                <w:lang w:val="nl"/>
              </w:rPr>
            </w:pPr>
            <w:r w:rsidRPr="00716F18">
              <w:rPr>
                <w:lang w:val="nl"/>
              </w:rPr>
              <w:t>Stageschool</w:t>
            </w:r>
            <w:r>
              <w:rPr>
                <w:lang w:val="nl"/>
              </w:rPr>
              <w:t>:</w:t>
            </w:r>
          </w:p>
        </w:tc>
      </w:tr>
      <w:tr w:rsidR="00B27694" w:rsidRPr="00716F18" w14:paraId="3DBC7A0F" w14:textId="77777777" w:rsidTr="6D1850FE">
        <w:tc>
          <w:tcPr>
            <w:tcW w:w="4643" w:type="dxa"/>
          </w:tcPr>
          <w:p w14:paraId="391E1FD0" w14:textId="77777777" w:rsidR="00B27694" w:rsidRDefault="00B27694" w:rsidP="003B334B">
            <w:r w:rsidRPr="00716F18">
              <w:t xml:space="preserve">Observant: IO/ </w:t>
            </w:r>
            <w:r>
              <w:t>WPB</w:t>
            </w:r>
            <w:r w:rsidRPr="00716F18">
              <w:t>/ anders, namelijk</w:t>
            </w:r>
          </w:p>
          <w:p w14:paraId="53B74780" w14:textId="77777777" w:rsidR="00B27694" w:rsidRPr="00716F18" w:rsidRDefault="00B27694" w:rsidP="003B334B"/>
        </w:tc>
        <w:tc>
          <w:tcPr>
            <w:tcW w:w="4417" w:type="dxa"/>
            <w:gridSpan w:val="3"/>
            <w:tcBorders>
              <w:right w:val="single" w:sz="4" w:space="0" w:color="auto"/>
            </w:tcBorders>
          </w:tcPr>
          <w:p w14:paraId="393EEAA4" w14:textId="77777777" w:rsidR="00B27694" w:rsidRPr="00716F18" w:rsidRDefault="00B27694" w:rsidP="003B334B">
            <w:r w:rsidRPr="00716F18">
              <w:t>Datum</w:t>
            </w:r>
            <w:r>
              <w:t>:</w:t>
            </w:r>
          </w:p>
        </w:tc>
      </w:tr>
      <w:tr w:rsidR="00B27694" w:rsidRPr="00716F18" w14:paraId="784B6C0F" w14:textId="77777777" w:rsidTr="6D1850FE">
        <w:tc>
          <w:tcPr>
            <w:tcW w:w="4643" w:type="dxa"/>
          </w:tcPr>
          <w:p w14:paraId="02A35B2F" w14:textId="77777777" w:rsidR="00B27694" w:rsidRDefault="00B27694" w:rsidP="003B334B">
            <w:r w:rsidRPr="00716F18">
              <w:t xml:space="preserve">Naam en handtekening observant: </w:t>
            </w:r>
          </w:p>
          <w:p w14:paraId="6F6C7D7C" w14:textId="77777777" w:rsidR="00B27694" w:rsidRDefault="00B27694" w:rsidP="003B334B"/>
          <w:p w14:paraId="3016DF74" w14:textId="77777777" w:rsidR="00B27694" w:rsidRPr="00716F18" w:rsidRDefault="00B27694" w:rsidP="003B334B"/>
        </w:tc>
        <w:tc>
          <w:tcPr>
            <w:tcW w:w="4417" w:type="dxa"/>
            <w:gridSpan w:val="3"/>
            <w:tcBorders>
              <w:right w:val="single" w:sz="4" w:space="0" w:color="auto"/>
            </w:tcBorders>
          </w:tcPr>
          <w:p w14:paraId="78874412" w14:textId="77777777" w:rsidR="00B27694" w:rsidRPr="00716F18" w:rsidRDefault="00B27694" w:rsidP="003B334B"/>
        </w:tc>
      </w:tr>
      <w:tr w:rsidR="00B27694" w14:paraId="753E9F5C" w14:textId="77777777" w:rsidTr="6D1850FE">
        <w:tc>
          <w:tcPr>
            <w:tcW w:w="9060" w:type="dxa"/>
            <w:gridSpan w:val="4"/>
            <w:tcBorders>
              <w:top w:val="nil"/>
            </w:tcBorders>
            <w:shd w:val="clear" w:color="auto" w:fill="BFBFBF" w:themeFill="background1" w:themeFillShade="BF"/>
          </w:tcPr>
          <w:p w14:paraId="007D6FAB" w14:textId="77777777" w:rsidR="00B27694" w:rsidRDefault="00B27694" w:rsidP="003B334B">
            <w:r w:rsidRPr="00716F18">
              <w:t xml:space="preserve">NW = Niet waargenomen / OW = onvoldoende waargenomen /VW = voldoende waargenomen / </w:t>
            </w:r>
          </w:p>
          <w:p w14:paraId="67319C1B" w14:textId="77777777" w:rsidR="00B27694" w:rsidRPr="00716F18" w:rsidRDefault="00B27694" w:rsidP="003B334B">
            <w:pPr>
              <w:rPr>
                <w:lang w:val="nl"/>
              </w:rPr>
            </w:pPr>
            <w:r w:rsidRPr="00716F18">
              <w:t>BW = bijzondere kwaliteit waargenomen</w:t>
            </w:r>
          </w:p>
        </w:tc>
      </w:tr>
      <w:tr w:rsidR="00B27694" w14:paraId="19AA220A" w14:textId="77777777" w:rsidTr="6D1850FE">
        <w:tc>
          <w:tcPr>
            <w:tcW w:w="6497" w:type="dxa"/>
            <w:gridSpan w:val="3"/>
            <w:shd w:val="clear" w:color="auto" w:fill="BFBFBF" w:themeFill="background1" w:themeFillShade="BF"/>
          </w:tcPr>
          <w:p w14:paraId="7E7472C5" w14:textId="77777777" w:rsidR="00B27694" w:rsidRPr="00716F18" w:rsidRDefault="00B27694" w:rsidP="003B334B">
            <w:pPr>
              <w:rPr>
                <w:lang w:val="nl"/>
              </w:rPr>
            </w:pPr>
            <w:r w:rsidRPr="00716F18">
              <w:t>De docent….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5463F490" w14:textId="77777777" w:rsidR="00B27694" w:rsidRPr="00716F18" w:rsidRDefault="00B27694" w:rsidP="003B334B">
            <w:pPr>
              <w:rPr>
                <w:lang w:val="nl"/>
              </w:rPr>
            </w:pPr>
            <w:r w:rsidRPr="00716F18">
              <w:rPr>
                <w:lang w:val="nl"/>
              </w:rPr>
              <w:t>Voorbeelden/opmerkingen</w:t>
            </w:r>
          </w:p>
        </w:tc>
      </w:tr>
      <w:tr w:rsidR="00B27694" w14:paraId="3754CF47" w14:textId="77777777" w:rsidTr="6D1850FE">
        <w:tc>
          <w:tcPr>
            <w:tcW w:w="5649" w:type="dxa"/>
            <w:gridSpan w:val="2"/>
          </w:tcPr>
          <w:p w14:paraId="2EE8986D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stelt vragen gebaseerd op voorkennis.</w:t>
            </w:r>
          </w:p>
          <w:p w14:paraId="2C2C4951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848" w:type="dxa"/>
          </w:tcPr>
          <w:p w14:paraId="3A057959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7F0D2BC3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7E9205BD" w14:textId="77777777" w:rsidTr="6D1850FE">
        <w:tc>
          <w:tcPr>
            <w:tcW w:w="5649" w:type="dxa"/>
            <w:gridSpan w:val="2"/>
          </w:tcPr>
          <w:p w14:paraId="4BA09EF3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zorgt voor een opstelling waar leerlingen elkaar kunnen horen en zien.</w:t>
            </w:r>
          </w:p>
          <w:p w14:paraId="6BFEA70B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235B37E0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7D7B4EFC" w14:textId="79B9B4DA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16AB53F1" w14:textId="77777777" w:rsidTr="6D1850FE">
        <w:tc>
          <w:tcPr>
            <w:tcW w:w="5649" w:type="dxa"/>
            <w:gridSpan w:val="2"/>
          </w:tcPr>
          <w:p w14:paraId="42F32EF4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geeft korte en duidelijke instructies zodat leerlingen zelfstandig met elkaar aan de</w:t>
            </w:r>
            <w:r>
              <w:t xml:space="preserve"> </w:t>
            </w:r>
            <w:r w:rsidRPr="00716F18">
              <w:t>slag kunnen.</w:t>
            </w:r>
          </w:p>
          <w:p w14:paraId="065D13E5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3BD0F615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5A7D5ED1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34D30B9E" w14:textId="77777777" w:rsidTr="6D1850FE">
        <w:tc>
          <w:tcPr>
            <w:tcW w:w="5649" w:type="dxa"/>
            <w:gridSpan w:val="2"/>
          </w:tcPr>
          <w:p w14:paraId="45BFFA20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checkt in de klas of de opdracht is begrepen.</w:t>
            </w:r>
          </w:p>
          <w:p w14:paraId="70EB7297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13980A50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4AD0517D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5BCAB58F" w14:textId="77777777" w:rsidTr="6D1850FE">
        <w:tc>
          <w:tcPr>
            <w:tcW w:w="5649" w:type="dxa"/>
            <w:gridSpan w:val="2"/>
          </w:tcPr>
          <w:p w14:paraId="1F7172C2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maakt veel gebruik van het stellen van vragen i.p.v. zelf opnieuw uitleggen.</w:t>
            </w:r>
          </w:p>
          <w:p w14:paraId="5E4C4575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2F117033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4B0A0E12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0C646CDC" w14:textId="77777777" w:rsidTr="6D1850FE">
        <w:tc>
          <w:tcPr>
            <w:tcW w:w="5649" w:type="dxa"/>
            <w:gridSpan w:val="2"/>
          </w:tcPr>
          <w:p w14:paraId="0AA413CE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>
              <w:t>s</w:t>
            </w:r>
            <w:r w:rsidRPr="00716F18">
              <w:t>timuleert de bijdragen van leerlingen aan de les</w:t>
            </w:r>
            <w:r>
              <w:t xml:space="preserve"> (bij MVT ook taaloutput)</w:t>
            </w:r>
          </w:p>
          <w:p w14:paraId="53988C0B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1E416368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4D8F455A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4ED2F932" w14:textId="77777777" w:rsidTr="6D1850FE">
        <w:tc>
          <w:tcPr>
            <w:tcW w:w="5649" w:type="dxa"/>
            <w:gridSpan w:val="2"/>
          </w:tcPr>
          <w:p w14:paraId="03B0DB43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laat leerlingen in groepjes werken.</w:t>
            </w:r>
          </w:p>
          <w:p w14:paraId="32D85AAE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311B87AC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0830AFBF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07AE7C78" w14:textId="77777777" w:rsidTr="6D1850FE">
        <w:tc>
          <w:tcPr>
            <w:tcW w:w="5649" w:type="dxa"/>
            <w:gridSpan w:val="2"/>
          </w:tcPr>
          <w:p w14:paraId="0EAEBF98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laat leerlingen van elkaar leren bv. door elkaar te corrigeren/ dingen uit te leggen.</w:t>
            </w:r>
          </w:p>
          <w:p w14:paraId="60F8E82F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47F0353B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6536F053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594C0D10" w14:textId="77777777" w:rsidTr="6D1850FE">
        <w:tc>
          <w:tcPr>
            <w:tcW w:w="5649" w:type="dxa"/>
            <w:gridSpan w:val="2"/>
          </w:tcPr>
          <w:p w14:paraId="4BE9B2AD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zorgt dat leerlingen actief bezig zijn met de les.</w:t>
            </w:r>
          </w:p>
          <w:p w14:paraId="5F7881B2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2D146441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0256DC3F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23F21578" w14:textId="77777777" w:rsidTr="6D1850FE">
        <w:tc>
          <w:tcPr>
            <w:tcW w:w="5649" w:type="dxa"/>
            <w:gridSpan w:val="2"/>
          </w:tcPr>
          <w:p w14:paraId="559E1726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observeert bewust wat er in de groepjes gebeurt.</w:t>
            </w:r>
          </w:p>
          <w:p w14:paraId="2CEAF2B5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4C6DE4CB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2EEF0DD3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5D2A8FA5" w14:textId="77777777" w:rsidTr="6D1850FE">
        <w:tc>
          <w:tcPr>
            <w:tcW w:w="5649" w:type="dxa"/>
            <w:gridSpan w:val="2"/>
          </w:tcPr>
          <w:p w14:paraId="192E70D1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schenkt niet alleen aandacht aan het resultaat maar ook aan het proces van</w:t>
            </w:r>
            <w:r>
              <w:t xml:space="preserve"> samenwerken</w:t>
            </w:r>
          </w:p>
          <w:p w14:paraId="25AABBB3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21EF773B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7ABDC48F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2FC02938" w14:textId="77777777" w:rsidTr="6D1850FE">
        <w:tc>
          <w:tcPr>
            <w:tcW w:w="5649" w:type="dxa"/>
            <w:gridSpan w:val="2"/>
          </w:tcPr>
          <w:p w14:paraId="44D583C9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is alert op negatieve signalen (sfeer, werklust, ruzies, pikorde)</w:t>
            </w:r>
          </w:p>
          <w:p w14:paraId="4E2D7D80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42347C47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72909565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43D59C77" w14:textId="77777777" w:rsidTr="6D1850FE">
        <w:tc>
          <w:tcPr>
            <w:tcW w:w="5649" w:type="dxa"/>
            <w:gridSpan w:val="2"/>
          </w:tcPr>
          <w:p w14:paraId="79FA27FA" w14:textId="77777777" w:rsidR="00B27694" w:rsidRPr="00716F18" w:rsidRDefault="00B27694" w:rsidP="00B27694">
            <w:pPr>
              <w:pStyle w:val="Lijstalinea"/>
              <w:numPr>
                <w:ilvl w:val="0"/>
                <w:numId w:val="1"/>
              </w:numPr>
              <w:rPr>
                <w:lang w:val="nl"/>
              </w:rPr>
            </w:pPr>
            <w:r w:rsidRPr="00716F18">
              <w:t>rondt de opdracht op een logische wijze af</w:t>
            </w:r>
            <w:r>
              <w:t>.</w:t>
            </w:r>
          </w:p>
          <w:p w14:paraId="0CDC8B79" w14:textId="77777777" w:rsidR="00B27694" w:rsidRPr="00716F18" w:rsidRDefault="00B27694" w:rsidP="003B334B">
            <w:pPr>
              <w:pStyle w:val="Lijstalinea"/>
              <w:rPr>
                <w:lang w:val="nl"/>
              </w:rPr>
            </w:pPr>
          </w:p>
        </w:tc>
        <w:tc>
          <w:tcPr>
            <w:tcW w:w="848" w:type="dxa"/>
          </w:tcPr>
          <w:p w14:paraId="03DF58EF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2A63703D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1AC34CF1" w14:textId="77777777" w:rsidTr="6D1850FE">
        <w:tc>
          <w:tcPr>
            <w:tcW w:w="5649" w:type="dxa"/>
            <w:gridSpan w:val="2"/>
          </w:tcPr>
          <w:p w14:paraId="74E065EE" w14:textId="77777777" w:rsidR="00B27694" w:rsidRDefault="00B27694" w:rsidP="00B27694">
            <w:pPr>
              <w:pStyle w:val="Lijstalinea"/>
              <w:numPr>
                <w:ilvl w:val="0"/>
                <w:numId w:val="1"/>
              </w:numPr>
            </w:pPr>
            <w:r w:rsidRPr="00716F18">
              <w:t>betrekt alle leerlingen bij het lesgebeuren.</w:t>
            </w:r>
          </w:p>
          <w:p w14:paraId="5FB36075" w14:textId="77777777" w:rsidR="00B27694" w:rsidRPr="00716F18" w:rsidRDefault="00B27694" w:rsidP="003B334B">
            <w:pPr>
              <w:pStyle w:val="Lijstalinea"/>
            </w:pPr>
          </w:p>
        </w:tc>
        <w:tc>
          <w:tcPr>
            <w:tcW w:w="848" w:type="dxa"/>
          </w:tcPr>
          <w:p w14:paraId="7F885239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2BC7603A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B27694" w14:paraId="5A5E8022" w14:textId="77777777" w:rsidTr="6D1850FE">
        <w:tc>
          <w:tcPr>
            <w:tcW w:w="5649" w:type="dxa"/>
            <w:gridSpan w:val="2"/>
          </w:tcPr>
          <w:p w14:paraId="516B720C" w14:textId="77777777" w:rsidR="00B27694" w:rsidRDefault="00B27694" w:rsidP="00B27694">
            <w:pPr>
              <w:pStyle w:val="Lijstalinea"/>
              <w:numPr>
                <w:ilvl w:val="0"/>
                <w:numId w:val="1"/>
              </w:numPr>
            </w:pPr>
            <w:r w:rsidRPr="00716F18">
              <w:t>gebruikt meerdere activerende werkvormen.</w:t>
            </w:r>
          </w:p>
          <w:p w14:paraId="22030E8D" w14:textId="77777777" w:rsidR="00B27694" w:rsidRPr="00716F18" w:rsidRDefault="00B27694" w:rsidP="003B334B">
            <w:pPr>
              <w:pStyle w:val="Lijstalinea"/>
            </w:pPr>
          </w:p>
        </w:tc>
        <w:tc>
          <w:tcPr>
            <w:tcW w:w="848" w:type="dxa"/>
          </w:tcPr>
          <w:p w14:paraId="6A52090B" w14:textId="77777777" w:rsidR="00B27694" w:rsidRPr="00716F18" w:rsidRDefault="00B27694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6831D252" w14:textId="77777777" w:rsidR="00B27694" w:rsidRPr="00716F18" w:rsidRDefault="00B27694" w:rsidP="003B334B">
            <w:pPr>
              <w:rPr>
                <w:lang w:val="nl"/>
              </w:rPr>
            </w:pPr>
          </w:p>
        </w:tc>
      </w:tr>
      <w:tr w:rsidR="00242B6F" w14:paraId="1DDDDFFE" w14:textId="77777777" w:rsidTr="6D1850FE">
        <w:tc>
          <w:tcPr>
            <w:tcW w:w="5649" w:type="dxa"/>
            <w:gridSpan w:val="2"/>
          </w:tcPr>
          <w:p w14:paraId="5504BEB3" w14:textId="0278E029" w:rsidR="00242B6F" w:rsidRDefault="00907B7E" w:rsidP="00B27694">
            <w:pPr>
              <w:pStyle w:val="Lijstalinea"/>
              <w:numPr>
                <w:ilvl w:val="0"/>
                <w:numId w:val="1"/>
              </w:numPr>
            </w:pPr>
            <w:r>
              <w:t>heeft aandacht voor communicatieve vaardigheden</w:t>
            </w:r>
            <w:r w:rsidR="00DD3798">
              <w:t>.</w:t>
            </w:r>
          </w:p>
          <w:p w14:paraId="251543ED" w14:textId="2A95EF29" w:rsidR="00907B7E" w:rsidRPr="00716F18" w:rsidRDefault="00907B7E" w:rsidP="00907B7E">
            <w:pPr>
              <w:ind w:left="360"/>
            </w:pPr>
          </w:p>
        </w:tc>
        <w:tc>
          <w:tcPr>
            <w:tcW w:w="848" w:type="dxa"/>
          </w:tcPr>
          <w:p w14:paraId="3BDBA2A8" w14:textId="77777777" w:rsidR="00242B6F" w:rsidRPr="00716F18" w:rsidRDefault="00242B6F" w:rsidP="003B334B">
            <w:pPr>
              <w:rPr>
                <w:lang w:val="nl"/>
              </w:rPr>
            </w:pPr>
          </w:p>
        </w:tc>
        <w:tc>
          <w:tcPr>
            <w:tcW w:w="2563" w:type="dxa"/>
          </w:tcPr>
          <w:p w14:paraId="73FBCC69" w14:textId="77777777" w:rsidR="00242B6F" w:rsidRPr="00716F18" w:rsidRDefault="00242B6F" w:rsidP="003B334B">
            <w:pPr>
              <w:rPr>
                <w:lang w:val="nl"/>
              </w:rPr>
            </w:pPr>
          </w:p>
        </w:tc>
      </w:tr>
    </w:tbl>
    <w:p w14:paraId="2E1EED39" w14:textId="77777777" w:rsidR="00CD665A" w:rsidRDefault="00CD665A" w:rsidP="00907B7E"/>
    <w:sectPr w:rsidR="00CD665A" w:rsidSect="00907B7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7680C"/>
    <w:multiLevelType w:val="hybridMultilevel"/>
    <w:tmpl w:val="A6FE0D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94"/>
    <w:rsid w:val="00242B6F"/>
    <w:rsid w:val="00907B7E"/>
    <w:rsid w:val="00B27694"/>
    <w:rsid w:val="00CD665A"/>
    <w:rsid w:val="00DD3798"/>
    <w:rsid w:val="6D18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DF6E"/>
  <w15:chartTrackingRefBased/>
  <w15:docId w15:val="{D53BA4A7-C27A-40C5-AB4E-05AF9883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7694"/>
    <w:pPr>
      <w:spacing w:after="0" w:line="28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B27694"/>
    <w:pPr>
      <w:keepNext/>
      <w:keepLines/>
      <w:spacing w:before="40"/>
      <w:ind w:left="708"/>
      <w:outlineLvl w:val="1"/>
    </w:pPr>
    <w:rPr>
      <w:rFonts w:eastAsiaTheme="majorEastAsia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27694"/>
    <w:rPr>
      <w:rFonts w:ascii="Arial" w:eastAsiaTheme="majorEastAsia" w:hAnsi="Arial" w:cstheme="majorBidi"/>
      <w:b/>
      <w:sz w:val="20"/>
      <w:szCs w:val="26"/>
      <w:lang w:eastAsia="nl-NL"/>
    </w:rPr>
  </w:style>
  <w:style w:type="table" w:styleId="Tabelraster">
    <w:name w:val="Table Grid"/>
    <w:basedOn w:val="Standaardtabel"/>
    <w:uiPriority w:val="39"/>
    <w:rsid w:val="00B27694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27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D2BF56948394C86A202B545A15C7E" ma:contentTypeVersion="12" ma:contentTypeDescription="Create a new document." ma:contentTypeScope="" ma:versionID="2cb17fa41e2ba11a3a5596b4e4e1b7cd">
  <xsd:schema xmlns:xsd="http://www.w3.org/2001/XMLSchema" xmlns:xs="http://www.w3.org/2001/XMLSchema" xmlns:p="http://schemas.microsoft.com/office/2006/metadata/properties" xmlns:ns2="be5f43ae-0de2-49ee-ba71-c74f3b18dcb8" xmlns:ns3="4fba7027-01d8-47ca-86f2-186767aa6f64" targetNamespace="http://schemas.microsoft.com/office/2006/metadata/properties" ma:root="true" ma:fieldsID="b5fc0d1970fa59bf570134c131df66c3" ns2:_="" ns3:_="">
    <xsd:import namespace="be5f43ae-0de2-49ee-ba71-c74f3b18dcb8"/>
    <xsd:import namespace="4fba7027-01d8-47ca-86f2-186767aa6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f43ae-0de2-49ee-ba71-c74f3b18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7027-01d8-47ca-86f2-186767aa6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0F82CB-1C48-4E19-B341-556974D42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796CB-E9AE-4D0E-9292-5243672F3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f43ae-0de2-49ee-ba71-c74f3b18dcb8"/>
    <ds:schemaRef ds:uri="4fba7027-01d8-47ca-86f2-186767aa6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CD75D-BBAE-4EAC-944A-44AFE55120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Verlind</dc:creator>
  <cp:keywords/>
  <dc:description/>
  <cp:lastModifiedBy>Verlind, M.M.W. (Marin)</cp:lastModifiedBy>
  <cp:revision>5</cp:revision>
  <dcterms:created xsi:type="dcterms:W3CDTF">2020-09-05T17:48:00Z</dcterms:created>
  <dcterms:modified xsi:type="dcterms:W3CDTF">2021-09-08T09:38:00Z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0x010100E6CD2BF56948394C86A202B545A15C7E</vt:lpwstr>
  </property>
</Properties>
</file>